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AFEBE" w14:textId="77777777" w:rsidR="004103DB" w:rsidRDefault="00A97DEC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Vzorec finančnega zavarovanja za odpravo napak v garancijskem roku </w:t>
      </w:r>
    </w:p>
    <w:p w14:paraId="3CDB9C29" w14:textId="77777777" w:rsidR="004103DB" w:rsidRDefault="004103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002ADC4" w14:textId="77777777" w:rsidR="004103DB" w:rsidRDefault="00A97D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1D12AB2" w14:textId="77777777" w:rsidR="004103DB" w:rsidRDefault="004103DB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205FB71F" w14:textId="77777777" w:rsidR="004103DB" w:rsidRDefault="00A97DEC">
      <w:pPr>
        <w:keepNext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</w:p>
    <w:p w14:paraId="1300EC8B" w14:textId="77777777" w:rsidR="004103DB" w:rsidRDefault="00A97DEC">
      <w:pPr>
        <w:keepNext/>
        <w:jc w:val="both"/>
      </w:pPr>
      <w:r>
        <w:rPr>
          <w:rFonts w:ascii="Arial" w:hAnsi="Arial" w:cs="Arial"/>
          <w:sz w:val="20"/>
          <w:szCs w:val="20"/>
        </w:rPr>
        <w:t xml:space="preserve">Datum: </w:t>
      </w:r>
      <w: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datum izdaje)</w:t>
      </w:r>
    </w:p>
    <w:p w14:paraId="257F4087" w14:textId="77777777" w:rsidR="004103DB" w:rsidRDefault="004103DB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1DDB3F15" w14:textId="77777777" w:rsidR="004103DB" w:rsidRDefault="00A97DEC">
      <w:pPr>
        <w:keepNext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vpiše se vrsta zavarovanja: kavcijsko zavarovanje/bančna garancija)</w:t>
      </w:r>
    </w:p>
    <w:p w14:paraId="7F0FB967" w14:textId="77777777" w:rsidR="004103DB" w:rsidRDefault="004103DB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1948AE24" w14:textId="77777777" w:rsidR="004103DB" w:rsidRDefault="00A97DEC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ŠTEVILKA: </w:t>
      </w:r>
      <w:r>
        <w:fldChar w:fldCharType="begin">
          <w:ffData>
            <w:name w:val="Besedilo2 Copy 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številka zavarovanja)</w:t>
      </w:r>
    </w:p>
    <w:p w14:paraId="144D4929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73FC7891" w14:textId="77777777" w:rsidR="004103DB" w:rsidRDefault="00A97DEC">
      <w:pPr>
        <w:keepNext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(vpišeta se ime in naslov zavarovalnice/banke v kraju izdaje)</w:t>
      </w:r>
    </w:p>
    <w:p w14:paraId="37AA483D" w14:textId="77777777" w:rsidR="004103DB" w:rsidRDefault="004103DB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1AA225DA" w14:textId="77777777" w:rsidR="004103DB" w:rsidRDefault="00A97DEC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NAROČNIK: </w:t>
      </w:r>
      <w:r>
        <w:fldChar w:fldCharType="begin">
          <w:ffData>
            <w:name w:val="Besedilo2 Copy 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992DFEE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72A58F17" w14:textId="77777777" w:rsidR="004103DB" w:rsidRDefault="00A97DEC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OBČINA BRDA, Trg 25. maja 2, 5212 Dobrovo v Brdih</w:t>
      </w:r>
    </w:p>
    <w:p w14:paraId="546F5932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4EBDA61C" w14:textId="77777777" w:rsidR="004103DB" w:rsidRDefault="00A97DEC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OSNOVNI POSEL: </w:t>
      </w:r>
      <w:r>
        <w:rPr>
          <w:rFonts w:ascii="Arial" w:hAnsi="Arial" w:cs="Arial"/>
          <w:sz w:val="20"/>
          <w:szCs w:val="20"/>
        </w:rPr>
        <w:t xml:space="preserve">obveznost naročnika zavarovanja za odpravo napak v garancijskem roku, ki izhaja iz pogodbe št. </w:t>
      </w:r>
      <w:r>
        <w:fldChar w:fldCharType="begin">
          <w:ffData>
            <w:name w:val="Besedilo2 Copy 5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z dne </w:t>
      </w:r>
      <w:r>
        <w:fldChar w:fldCharType="begin">
          <w:ffData>
            <w:name w:val="Besedilo2 Copy 6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(vpiše se pogodbo o izvedbi javnega naročila), </w:t>
      </w:r>
      <w:r>
        <w:rPr>
          <w:rFonts w:ascii="Arial" w:hAnsi="Arial" w:cs="Arial"/>
          <w:sz w:val="20"/>
          <w:szCs w:val="20"/>
        </w:rPr>
        <w:t>katere predmet je Dobava in montaža podlage ter športne opreme OBNOVA ŠPORTNEGA IGRIŠČA PRI OŠ ALOJZA GRADNIKA DOBROVO.</w:t>
      </w:r>
    </w:p>
    <w:p w14:paraId="5C9A5CEF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28EC11B8" w14:textId="77777777" w:rsidR="004103DB" w:rsidRDefault="00A97DEC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ZNESEK V EUR: </w:t>
      </w:r>
      <w:r>
        <w:fldChar w:fldCharType="begin">
          <w:ffData>
            <w:name w:val="Besedilo2 Copy 7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37091F8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109C8D92" w14:textId="77777777" w:rsidR="004103DB" w:rsidRDefault="00A97DEC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fldChar w:fldCharType="begin">
          <w:ffData>
            <w:name w:val="Besedilo2 Copy 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(nobena/navede se listina)</w:t>
      </w:r>
    </w:p>
    <w:p w14:paraId="60EFCF89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6AF9AF22" w14:textId="77777777" w:rsidR="004103DB" w:rsidRDefault="00A97DEC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07C08891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0043D4A8" w14:textId="77777777" w:rsidR="004103DB" w:rsidRDefault="00A97DEC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OBLIKA PREDLOŽITVE:</w:t>
      </w:r>
      <w:r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>
        <w:fldChar w:fldCharType="begin">
          <w:ffData>
            <w:name w:val="Besedilo2 Copy 9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(navede se SWIFT naslova garanta)</w:t>
      </w:r>
    </w:p>
    <w:p w14:paraId="4541EA6D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0CCB36B0" w14:textId="77777777" w:rsidR="004103DB" w:rsidRDefault="00A97D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10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6AFDACB1" w14:textId="77777777" w:rsidR="004103DB" w:rsidRDefault="004103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0D6E954" w14:textId="77777777" w:rsidR="004103DB" w:rsidRDefault="00A97D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FC20C10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0255A5C5" w14:textId="77777777" w:rsidR="004103DB" w:rsidRDefault="00A97DEC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DATUM VELJAVNOSTI: </w:t>
      </w:r>
      <w:r>
        <w:fldChar w:fldCharType="begin">
          <w:ffData>
            <w:name w:val="Besedilo2 Copy 1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DD. MM. LLLL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2AC53608" w14:textId="77777777" w:rsidR="004103DB" w:rsidRDefault="004103DB">
      <w:pPr>
        <w:keepNext/>
        <w:jc w:val="both"/>
        <w:rPr>
          <w:rFonts w:ascii="Arial" w:hAnsi="Arial" w:cs="Arial"/>
          <w:sz w:val="20"/>
          <w:szCs w:val="20"/>
        </w:rPr>
      </w:pPr>
    </w:p>
    <w:p w14:paraId="6AB6A4FA" w14:textId="77777777" w:rsidR="004103DB" w:rsidRDefault="00A97DEC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1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7BE3F404" w14:textId="77777777" w:rsidR="004103DB" w:rsidRDefault="004103D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53E8D" w14:textId="77777777" w:rsidR="004103DB" w:rsidRDefault="00A97DEC">
      <w:pPr>
        <w:jc w:val="both"/>
      </w:pPr>
      <w:r>
        <w:rPr>
          <w:rFonts w:ascii="Arial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14:paraId="110DA63B" w14:textId="77777777" w:rsidR="004103DB" w:rsidRDefault="004103DB">
      <w:pPr>
        <w:jc w:val="both"/>
        <w:rPr>
          <w:rFonts w:ascii="Arial" w:hAnsi="Arial" w:cs="Arial"/>
          <w:sz w:val="20"/>
          <w:szCs w:val="20"/>
        </w:rPr>
      </w:pPr>
    </w:p>
    <w:p w14:paraId="53AED46A" w14:textId="77777777" w:rsidR="004103DB" w:rsidRDefault="00A97DEC">
      <w:pPr>
        <w:jc w:val="both"/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7517BC13" w14:textId="77777777" w:rsidR="004103DB" w:rsidRDefault="004103DB">
      <w:pPr>
        <w:jc w:val="both"/>
        <w:rPr>
          <w:rFonts w:ascii="Arial" w:hAnsi="Arial" w:cs="Arial"/>
          <w:sz w:val="20"/>
          <w:szCs w:val="20"/>
        </w:rPr>
      </w:pPr>
    </w:p>
    <w:p w14:paraId="2A970F61" w14:textId="77777777" w:rsidR="004103DB" w:rsidRDefault="00A97DEC">
      <w:pPr>
        <w:jc w:val="both"/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35B410" w14:textId="77777777" w:rsidR="004103DB" w:rsidRDefault="004103DB">
      <w:pPr>
        <w:jc w:val="both"/>
        <w:rPr>
          <w:rFonts w:ascii="Arial" w:hAnsi="Arial" w:cs="Arial"/>
          <w:sz w:val="20"/>
          <w:szCs w:val="20"/>
        </w:rPr>
      </w:pPr>
    </w:p>
    <w:p w14:paraId="274989A7" w14:textId="77777777" w:rsidR="004103DB" w:rsidRDefault="00A97DE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(Za to zavarovanje veljajo Enotna pravila za garancije na poziv (EPGP) revizija iz leta 2010, izdana pri MTZ pod št. 758.)</w:t>
      </w:r>
    </w:p>
    <w:p w14:paraId="4B329C38" w14:textId="77777777" w:rsidR="004103DB" w:rsidRDefault="004103DB">
      <w:pPr>
        <w:jc w:val="both"/>
        <w:rPr>
          <w:rFonts w:ascii="Arial" w:hAnsi="Arial" w:cs="Arial"/>
          <w:sz w:val="20"/>
          <w:szCs w:val="20"/>
        </w:rPr>
      </w:pPr>
    </w:p>
    <w:p w14:paraId="6F9FDC52" w14:textId="77777777" w:rsidR="004103DB" w:rsidRDefault="004103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D416AB" w14:textId="77777777" w:rsidR="004103DB" w:rsidRDefault="00A97D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ab/>
        <w:tab/>
        <w:tab/>
        <w:tab/>
        <w:tab/>
        <w:tab/>
        <w:tab/>
        <w:t xml:space="preserve">   garant</w:t>
        <w:tab/>
        <w:tab/>
        <w:tab/>
        <w:tab/>
        <w:tab/>
        <w:tab/>
        <w:tab/>
        <w:tab/>
        <w:tab/>
        <w:t>(žig in podpis)</w:t>
      </w:r>
    </w:p>
    <w:p w14:paraId="7D769913" w14:textId="77777777" w:rsidR="004103DB" w:rsidRDefault="00A97DE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ab/>
        <w:tab/>
        <w:tab/>
        <w:tab/>
        <w:tab/>
        <w:tab/>
        <w:tab/>
      </w:r>
    </w:p>
    <w:sectPr w:rsidR="004103DB">
      <w:pgSz w:w="11906" w:h="16838"/>
      <w:pgMar w:top="1134" w:right="1134" w:bottom="284" w:left="1418" w:header="0" w:footer="0" w:gutter="0"/>
      <w:pgNumType w:start="2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26EC2"/>
    <w:multiLevelType w:val="multilevel"/>
    <w:tmpl w:val="8F506C8A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9174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103DB"/>
    <w:rsid w:val="004103DB"/>
    <w:rsid w:val="005714BF"/>
    <w:rsid w:val="00A9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411A2"/>
  <w15:docId w15:val="{6DA519D2-2B2D-4D14-A915-B0DB4996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val="sl-SI" w:bidi="ar-SA"/>
    </w:rPr>
  </w:style>
  <w:style w:type="paragraph" w:styleId="Naslov1">
    <w:name w:val="heading 1"/>
    <w:basedOn w:val="Navaden"/>
    <w:next w:val="Navaden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slov2">
    <w:name w:val="heading 2"/>
    <w:basedOn w:val="Navaden"/>
    <w:next w:val="Navaden"/>
    <w:uiPriority w:val="9"/>
    <w:semiHidden/>
    <w:unhideWhenUsed/>
    <w:qFormat/>
    <w:pPr>
      <w:keepNext/>
      <w:numPr>
        <w:ilvl w:val="1"/>
        <w:numId w:val="1"/>
      </w:numPr>
      <w:overflowPunct w:val="0"/>
      <w:autoSpaceDE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styleId="tevilkastrani">
    <w:name w:val="page number"/>
    <w:basedOn w:val="Privzetapisavaodstavka"/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customStyle="1" w:styleId="GlavaZnak">
    <w:name w:val="Glava Znak"/>
    <w:qFormat/>
    <w:rPr>
      <w:sz w:val="24"/>
      <w:szCs w:val="24"/>
    </w:rPr>
  </w:style>
  <w:style w:type="character" w:styleId="Hiperpovezava">
    <w:name w:val="Hyperlink"/>
    <w:rPr>
      <w:color w:val="0000FF"/>
      <w:u w:val="single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lobesedila">
    <w:name w:val="Body Text"/>
    <w:basedOn w:val="Navaden"/>
    <w:pPr>
      <w:overflowPunct w:val="0"/>
      <w:autoSpaceDE w:val="0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lobesedila"/>
    <w:rPr>
      <w:rFonts w:cs="Free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avaden"/>
    <w:qFormat/>
    <w:pPr>
      <w:suppressLineNumbers/>
    </w:pPr>
    <w:rPr>
      <w:rFonts w:cs="FreeSans"/>
    </w:rPr>
  </w:style>
  <w:style w:type="paragraph" w:customStyle="1" w:styleId="BodyText21">
    <w:name w:val="Body Text 21"/>
    <w:basedOn w:val="Navaden"/>
    <w:qFormat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ind w:left="9"/>
      <w:jc w:val="both"/>
      <w:textAlignment w:val="baseline"/>
    </w:pPr>
    <w:rPr>
      <w:color w:val="FF0000"/>
      <w:szCs w:val="20"/>
    </w:rPr>
  </w:style>
  <w:style w:type="paragraph" w:customStyle="1" w:styleId="HeaderandFooter">
    <w:name w:val="Header and Footer"/>
    <w:basedOn w:val="Navaden"/>
    <w:qFormat/>
    <w:pPr>
      <w:suppressLineNumbers/>
      <w:tabs>
        <w:tab w:val="center" w:pos="4819"/>
        <w:tab w:val="right" w:pos="9638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qFormat/>
    <w:pPr>
      <w:overflowPunct w:val="0"/>
      <w:autoSpaceDE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overflowPunct w:val="0"/>
      <w:autoSpaceDE w:val="0"/>
      <w:jc w:val="both"/>
      <w:textAlignment w:val="baseline"/>
    </w:pPr>
    <w:rPr>
      <w:rFonts w:ascii="Arial" w:eastAsia="Times New Roman" w:hAnsi="Arial" w:cs="Arial"/>
      <w:kern w:val="2"/>
      <w:sz w:val="20"/>
      <w:szCs w:val="20"/>
      <w:lang w:val="sl-SI" w:bidi="ar-SA"/>
    </w:r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qFormat/>
    <w:rPr>
      <w:b/>
      <w:bCs/>
    </w:rPr>
  </w:style>
  <w:style w:type="paragraph" w:styleId="Besedilooblaka">
    <w:name w:val="Balloon Text"/>
    <w:basedOn w:val="Navaden"/>
    <w:qFormat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Mirjana</cp:lastModifiedBy>
  <cp:revision>2</cp:revision>
  <dcterms:created xsi:type="dcterms:W3CDTF">2026-05-06T10:09:00Z</dcterms:created>
  <dcterms:modified xsi:type="dcterms:W3CDTF">2026-05-06T10:09:00Z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2026-02-14T11:04:00Z</dcterms:created>
  <dc:creator>Administrator</dc:creator>
  <dc:description/>
  <cp:keywords/>
  <dc:language>en-US</dc:language>
  <cp:lastModifiedBy>Mirjana Zelen</cp:lastModifiedBy>
  <dcterms:modified xsi:type="dcterms:W3CDTF">2026-02-14T11:06:00Z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